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E70F" w14:textId="77777777" w:rsidR="002D37FD" w:rsidRPr="006130E9" w:rsidRDefault="002D37FD" w:rsidP="002D37FD">
      <w:pPr>
        <w:spacing w:before="240" w:line="271" w:lineRule="auto"/>
        <w:rPr>
          <w:szCs w:val="24"/>
        </w:rPr>
      </w:pPr>
      <w:bookmarkStart w:id="0" w:name="anexo_ii_autodeclaração_de_diversidade"/>
      <w:r w:rsidRPr="006130E9">
        <w:rPr>
          <w:rFonts w:eastAsia="Georgia"/>
          <w:b/>
          <w:szCs w:val="24"/>
        </w:rPr>
        <w:t xml:space="preserve">ANEXO II – </w:t>
      </w:r>
      <w:proofErr w:type="spellStart"/>
      <w:r w:rsidRPr="006130E9">
        <w:rPr>
          <w:rFonts w:eastAsia="Georgia"/>
          <w:b/>
          <w:szCs w:val="24"/>
        </w:rPr>
        <w:t>Autodeclaração</w:t>
      </w:r>
      <w:proofErr w:type="spellEnd"/>
      <w:r w:rsidRPr="006130E9">
        <w:rPr>
          <w:rFonts w:eastAsia="Georgia"/>
          <w:b/>
          <w:szCs w:val="24"/>
        </w:rPr>
        <w:t xml:space="preserve"> de Diversidade</w:t>
      </w:r>
      <w:bookmarkEnd w:id="0"/>
      <w:r>
        <w:rPr>
          <w:rFonts w:eastAsia="Georgia"/>
          <w:b/>
          <w:szCs w:val="24"/>
        </w:rPr>
        <w:t xml:space="preserve"> e/ou </w:t>
      </w:r>
      <w:commentRangeStart w:id="1"/>
      <w:r>
        <w:rPr>
          <w:rFonts w:eastAsia="Georgia"/>
          <w:b/>
          <w:szCs w:val="24"/>
        </w:rPr>
        <w:t>Incentivo a participação feminina</w:t>
      </w:r>
      <w:commentRangeEnd w:id="1"/>
      <w:r w:rsidRPr="006130E9">
        <w:rPr>
          <w:rStyle w:val="Refdecomentrio"/>
          <w:szCs w:val="24"/>
        </w:rPr>
        <w:commentReference w:id="1"/>
      </w:r>
    </w:p>
    <w:p w14:paraId="6DA92B53" w14:textId="77777777" w:rsidR="002D37FD" w:rsidRPr="006130E9" w:rsidRDefault="002D37FD" w:rsidP="002D37FD">
      <w:pPr>
        <w:spacing w:after="210"/>
        <w:rPr>
          <w:szCs w:val="24"/>
        </w:rPr>
      </w:pPr>
      <w:r w:rsidRPr="006130E9">
        <w:rPr>
          <w:b/>
          <w:szCs w:val="24"/>
        </w:rPr>
        <w:t>AUTODECLARAÇÃO DE DIVERSIDADE</w:t>
      </w:r>
      <w:r w:rsidRPr="006130E9">
        <w:rPr>
          <w:szCs w:val="24"/>
        </w:rPr>
        <w:br/>
      </w:r>
      <w:r w:rsidRPr="006130E9">
        <w:rPr>
          <w:rFonts w:eastAsia="Georgia"/>
          <w:szCs w:val="24"/>
        </w:rPr>
        <w:t>Cursos de Extensão em Gestão Fiscal Pública – FIA/ITAÚ/STN</w:t>
      </w:r>
      <w:r w:rsidRPr="006130E9">
        <w:rPr>
          <w:szCs w:val="24"/>
        </w:rPr>
        <w:br/>
      </w:r>
      <w:r w:rsidRPr="006130E9">
        <w:rPr>
          <w:rFonts w:eastAsia="Georgia"/>
          <w:szCs w:val="24"/>
        </w:rPr>
        <w:t>Edital nº 001/2026</w:t>
      </w:r>
    </w:p>
    <w:p w14:paraId="0DEFF92E" w14:textId="77777777" w:rsidR="002D37FD" w:rsidRDefault="002D37FD" w:rsidP="002D37FD">
      <w:pPr>
        <w:spacing w:after="210"/>
        <w:rPr>
          <w:rFonts w:eastAsia="Georgia"/>
          <w:szCs w:val="24"/>
        </w:rPr>
      </w:pPr>
      <w:r w:rsidRPr="006130E9">
        <w:rPr>
          <w:szCs w:val="24"/>
        </w:rPr>
        <w:t xml:space="preserve">Eu, </w:t>
      </w:r>
      <w:r w:rsidRPr="006130E9">
        <w:rPr>
          <w:b/>
          <w:szCs w:val="24"/>
        </w:rPr>
        <w:t>[nome completo]</w:t>
      </w:r>
      <w:r w:rsidRPr="006130E9">
        <w:rPr>
          <w:rFonts w:eastAsia="Georgia"/>
          <w:szCs w:val="24"/>
        </w:rPr>
        <w:t xml:space="preserve">, CPF nº </w:t>
      </w:r>
      <w:r w:rsidRPr="006130E9">
        <w:rPr>
          <w:b/>
          <w:szCs w:val="24"/>
        </w:rPr>
        <w:t xml:space="preserve">[número do </w:t>
      </w:r>
      <w:proofErr w:type="spellStart"/>
      <w:r w:rsidRPr="006130E9">
        <w:rPr>
          <w:b/>
          <w:szCs w:val="24"/>
        </w:rPr>
        <w:t>cpf</w:t>
      </w:r>
      <w:proofErr w:type="spellEnd"/>
      <w:r w:rsidRPr="006130E9">
        <w:rPr>
          <w:b/>
          <w:szCs w:val="24"/>
        </w:rPr>
        <w:t>]</w:t>
      </w:r>
      <w:r w:rsidRPr="006130E9">
        <w:rPr>
          <w:rFonts w:eastAsia="Georgia"/>
          <w:szCs w:val="24"/>
        </w:rPr>
        <w:t>, candidato(a) ao processo seletivo dos Cursos de Extensão FIA/ITAÚ/STN, declaro, para os fins de atenção ao item 6 do edital, que sou (marque "X" na(s) opção(</w:t>
      </w:r>
      <w:proofErr w:type="spellStart"/>
      <w:r w:rsidRPr="006130E9">
        <w:rPr>
          <w:rFonts w:eastAsia="Georgia"/>
          <w:szCs w:val="24"/>
        </w:rPr>
        <w:t>ões</w:t>
      </w:r>
      <w:proofErr w:type="spellEnd"/>
      <w:r w:rsidRPr="006130E9">
        <w:rPr>
          <w:rFonts w:eastAsia="Georgia"/>
          <w:szCs w:val="24"/>
        </w:rPr>
        <w:t>) cabível(</w:t>
      </w:r>
      <w:proofErr w:type="spellStart"/>
      <w:r w:rsidRPr="006130E9">
        <w:rPr>
          <w:rFonts w:eastAsia="Georgia"/>
          <w:szCs w:val="24"/>
        </w:rPr>
        <w:t>is</w:t>
      </w:r>
      <w:proofErr w:type="spellEnd"/>
      <w:r w:rsidRPr="006130E9">
        <w:rPr>
          <w:rFonts w:eastAsia="Georgia"/>
          <w:szCs w:val="24"/>
        </w:rPr>
        <w:t>)):</w:t>
      </w:r>
    </w:p>
    <w:p w14:paraId="4A370E16" w14:textId="77777777" w:rsidR="002D37FD" w:rsidRPr="006130E9" w:rsidRDefault="002D37FD" w:rsidP="002D37FD">
      <w:pPr>
        <w:spacing w:after="210"/>
        <w:rPr>
          <w:szCs w:val="24"/>
        </w:rPr>
      </w:pPr>
      <w:proofErr w:type="gramStart"/>
      <w:r w:rsidRPr="008D6E5E">
        <w:rPr>
          <w:rFonts w:eastAsia="Georgia"/>
          <w:szCs w:val="24"/>
          <w:highlight w:val="yellow"/>
        </w:rPr>
        <w:t>[ ]</w:t>
      </w:r>
      <w:proofErr w:type="gramEnd"/>
      <w:r w:rsidRPr="008D6E5E">
        <w:rPr>
          <w:rFonts w:eastAsia="Georgia"/>
          <w:szCs w:val="24"/>
          <w:highlight w:val="yellow"/>
        </w:rPr>
        <w:t xml:space="preserve"> Mulher</w:t>
      </w:r>
    </w:p>
    <w:p w14:paraId="3D243A8F" w14:textId="77777777" w:rsidR="002D37FD" w:rsidRPr="006130E9" w:rsidRDefault="002D37FD" w:rsidP="002D37FD">
      <w:pPr>
        <w:spacing w:after="210"/>
        <w:rPr>
          <w:szCs w:val="24"/>
        </w:rPr>
      </w:pPr>
      <w:proofErr w:type="gramStart"/>
      <w:r w:rsidRPr="006130E9">
        <w:rPr>
          <w:szCs w:val="24"/>
        </w:rPr>
        <w:t>[ ]</w:t>
      </w:r>
      <w:proofErr w:type="gramEnd"/>
      <w:r w:rsidRPr="006130E9">
        <w:rPr>
          <w:szCs w:val="24"/>
        </w:rPr>
        <w:t xml:space="preserve"> Pessoa preta</w:t>
      </w:r>
    </w:p>
    <w:p w14:paraId="31E74E40" w14:textId="77777777" w:rsidR="002D37FD" w:rsidRPr="006130E9" w:rsidRDefault="002D37FD" w:rsidP="002D37FD">
      <w:pPr>
        <w:spacing w:after="210"/>
        <w:rPr>
          <w:szCs w:val="24"/>
        </w:rPr>
      </w:pPr>
      <w:proofErr w:type="gramStart"/>
      <w:r w:rsidRPr="006130E9">
        <w:rPr>
          <w:szCs w:val="24"/>
        </w:rPr>
        <w:t>[ ]</w:t>
      </w:r>
      <w:proofErr w:type="gramEnd"/>
      <w:r w:rsidRPr="006130E9">
        <w:rPr>
          <w:szCs w:val="24"/>
        </w:rPr>
        <w:t xml:space="preserve"> Pessoa parda</w:t>
      </w:r>
    </w:p>
    <w:p w14:paraId="11B1BFF9" w14:textId="77777777" w:rsidR="002D37FD" w:rsidRPr="006130E9" w:rsidRDefault="002D37FD" w:rsidP="002D37FD">
      <w:pPr>
        <w:spacing w:after="210"/>
        <w:rPr>
          <w:szCs w:val="24"/>
        </w:rPr>
      </w:pPr>
      <w:proofErr w:type="gramStart"/>
      <w:r w:rsidRPr="006130E9">
        <w:rPr>
          <w:rFonts w:eastAsia="Georgia"/>
          <w:szCs w:val="24"/>
        </w:rPr>
        <w:t>[ ]</w:t>
      </w:r>
      <w:proofErr w:type="gramEnd"/>
      <w:r w:rsidRPr="006130E9">
        <w:rPr>
          <w:rFonts w:eastAsia="Georgia"/>
          <w:szCs w:val="24"/>
        </w:rPr>
        <w:t xml:space="preserve"> Pessoa indígena – Especificar povo, se desejar: _______________</w:t>
      </w:r>
    </w:p>
    <w:p w14:paraId="6B1E7B50" w14:textId="77777777" w:rsidR="002D37FD" w:rsidRPr="006130E9" w:rsidRDefault="002D37FD" w:rsidP="002D37FD">
      <w:pPr>
        <w:spacing w:after="210"/>
        <w:rPr>
          <w:szCs w:val="24"/>
        </w:rPr>
      </w:pPr>
      <w:r w:rsidRPr="006130E9">
        <w:rPr>
          <w:rFonts w:eastAsia="Georgia"/>
          <w:szCs w:val="24"/>
        </w:rPr>
        <w:t>Tenho ciência de que informações inverídicas poderão ensejar minha exclusão do processo e responsabilização nas esferas cabíveis.</w:t>
      </w:r>
    </w:p>
    <w:p w14:paraId="0B6D8D53" w14:textId="77777777" w:rsidR="002D37FD" w:rsidRPr="006130E9" w:rsidRDefault="002D37FD" w:rsidP="002D37FD">
      <w:pPr>
        <w:spacing w:after="210"/>
        <w:rPr>
          <w:szCs w:val="24"/>
        </w:rPr>
      </w:pPr>
      <w:r w:rsidRPr="006130E9">
        <w:rPr>
          <w:szCs w:val="24"/>
        </w:rPr>
        <w:t>Local e data:</w:t>
      </w:r>
    </w:p>
    <w:p w14:paraId="04D353F1" w14:textId="77777777" w:rsidR="002D37FD" w:rsidRPr="006130E9" w:rsidRDefault="002D37FD" w:rsidP="002D37FD">
      <w:pPr>
        <w:spacing w:after="210"/>
        <w:rPr>
          <w:szCs w:val="24"/>
        </w:rPr>
      </w:pPr>
      <w:r w:rsidRPr="006130E9">
        <w:rPr>
          <w:szCs w:val="24"/>
        </w:rPr>
        <w:t>Assinatura:</w:t>
      </w:r>
      <w:r w:rsidRPr="006130E9">
        <w:rPr>
          <w:szCs w:val="24"/>
        </w:rPr>
        <w:br/>
      </w:r>
      <w:r w:rsidRPr="006130E9">
        <w:rPr>
          <w:rFonts w:eastAsia="Georgia"/>
          <w:szCs w:val="24"/>
        </w:rPr>
        <w:t xml:space="preserve">(assinatura eletrônica via </w:t>
      </w:r>
      <w:hyperlink r:id="rId10">
        <w:r w:rsidRPr="006130E9">
          <w:rPr>
            <w:color w:val="4472C4"/>
            <w:szCs w:val="24"/>
          </w:rPr>
          <w:t>gov.br</w:t>
        </w:r>
      </w:hyperlink>
      <w:r w:rsidRPr="006130E9">
        <w:rPr>
          <w:szCs w:val="24"/>
        </w:rPr>
        <w:t>)</w:t>
      </w:r>
    </w:p>
    <w:p w14:paraId="3A47ED2A" w14:textId="77777777" w:rsidR="00124DEF" w:rsidRPr="002D37FD" w:rsidRDefault="00124DEF" w:rsidP="002D37FD">
      <w:bookmarkStart w:id="2" w:name="_GoBack"/>
      <w:bookmarkEnd w:id="2"/>
    </w:p>
    <w:sectPr w:rsidR="00124DEF" w:rsidRPr="002D37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5" w:right="1633" w:bottom="2143" w:left="1702" w:header="397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abfin Provar" w:date="2026-02-23T08:45:00Z" w:initials="LP">
    <w:p w14:paraId="76C2ECC5" w14:textId="77777777" w:rsidR="002D37FD" w:rsidRDefault="002D37FD" w:rsidP="002D37FD">
      <w:pPr>
        <w:pStyle w:val="Textodecomentrio"/>
      </w:pPr>
      <w:r>
        <w:rPr>
          <w:rStyle w:val="Refdecomentrio"/>
        </w:rPr>
        <w:annotationRef/>
      </w:r>
      <w:r>
        <w:t>Acho v</w:t>
      </w:r>
      <w:r>
        <w:t>á</w:t>
      </w:r>
      <w:r>
        <w:t>lido voltarmos a op</w:t>
      </w:r>
      <w:r>
        <w:t>çã</w:t>
      </w:r>
      <w:r>
        <w:t>o de identifica</w:t>
      </w:r>
      <w:r>
        <w:t>çã</w:t>
      </w:r>
      <w:r>
        <w:t>o feminina em declara</w:t>
      </w:r>
      <w:r>
        <w:t>çã</w:t>
      </w:r>
      <w:r>
        <w:t>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C2EC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C2ECC5" w16cid:durableId="544E56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1294E" w14:textId="77777777" w:rsidR="00D0462D" w:rsidRDefault="00D0462D">
      <w:pPr>
        <w:spacing w:after="0" w:line="240" w:lineRule="auto"/>
      </w:pPr>
      <w:r>
        <w:separator/>
      </w:r>
    </w:p>
  </w:endnote>
  <w:endnote w:type="continuationSeparator" w:id="0">
    <w:p w14:paraId="36ED36F0" w14:textId="77777777" w:rsidR="00D0462D" w:rsidRDefault="00D0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7C366" w14:textId="77777777" w:rsidR="00124DEF" w:rsidRDefault="00081BE7">
    <w:pPr>
      <w:spacing w:after="0" w:line="259" w:lineRule="auto"/>
      <w:ind w:left="0" w:right="15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FEF67D5" wp14:editId="7E6F3AEE">
          <wp:simplePos x="0" y="0"/>
          <wp:positionH relativeFrom="page">
            <wp:posOffset>0</wp:posOffset>
          </wp:positionH>
          <wp:positionV relativeFrom="page">
            <wp:posOffset>9750437</wp:posOffset>
          </wp:positionV>
          <wp:extent cx="7543800" cy="758952"/>
          <wp:effectExtent l="0" t="0" r="0" b="0"/>
          <wp:wrapSquare wrapText="bothSides"/>
          <wp:docPr id="11105" name="Picture 111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" name="Picture 111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758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70800F8C" w14:textId="77777777" w:rsidR="00124DEF" w:rsidRDefault="00081BE7">
    <w:pPr>
      <w:spacing w:after="120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14:paraId="7BE1527C" w14:textId="77777777" w:rsidR="00124DEF" w:rsidRDefault="00081BE7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6F9E" w14:textId="77777777" w:rsidR="00124DEF" w:rsidRDefault="00081BE7">
    <w:pPr>
      <w:spacing w:after="0" w:line="259" w:lineRule="auto"/>
      <w:ind w:left="0" w:right="15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C34B387" wp14:editId="5CD7E748">
          <wp:simplePos x="0" y="0"/>
          <wp:positionH relativeFrom="page">
            <wp:posOffset>0</wp:posOffset>
          </wp:positionH>
          <wp:positionV relativeFrom="page">
            <wp:posOffset>9750437</wp:posOffset>
          </wp:positionV>
          <wp:extent cx="7543800" cy="758952"/>
          <wp:effectExtent l="0" t="0" r="0" b="0"/>
          <wp:wrapSquare wrapText="bothSides"/>
          <wp:docPr id="3" name="Picture 111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" name="Picture 111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758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0756E10F" w14:textId="77777777" w:rsidR="00124DEF" w:rsidRDefault="00081BE7">
    <w:pPr>
      <w:spacing w:after="120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14:paraId="2B04BC37" w14:textId="77777777" w:rsidR="00124DEF" w:rsidRDefault="00081BE7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D2293" w14:textId="77777777" w:rsidR="00124DEF" w:rsidRDefault="00081BE7">
    <w:pPr>
      <w:spacing w:after="0" w:line="259" w:lineRule="auto"/>
      <w:ind w:left="0" w:right="15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43068AD" wp14:editId="502C6B2C">
          <wp:simplePos x="0" y="0"/>
          <wp:positionH relativeFrom="page">
            <wp:posOffset>0</wp:posOffset>
          </wp:positionH>
          <wp:positionV relativeFrom="page">
            <wp:posOffset>9750437</wp:posOffset>
          </wp:positionV>
          <wp:extent cx="7543800" cy="758952"/>
          <wp:effectExtent l="0" t="0" r="0" b="0"/>
          <wp:wrapSquare wrapText="bothSides"/>
          <wp:docPr id="4" name="Picture 111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" name="Picture 111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758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31C425F7" w14:textId="77777777" w:rsidR="00124DEF" w:rsidRDefault="00081BE7">
    <w:pPr>
      <w:spacing w:after="120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14:paraId="4CF12FEC" w14:textId="77777777" w:rsidR="00124DEF" w:rsidRDefault="00081BE7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328E" w14:textId="77777777" w:rsidR="00D0462D" w:rsidRDefault="00D0462D">
      <w:pPr>
        <w:spacing w:after="0" w:line="240" w:lineRule="auto"/>
      </w:pPr>
      <w:r>
        <w:separator/>
      </w:r>
    </w:p>
  </w:footnote>
  <w:footnote w:type="continuationSeparator" w:id="0">
    <w:p w14:paraId="427757FE" w14:textId="77777777" w:rsidR="00D0462D" w:rsidRDefault="00D0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1A7D" w14:textId="77777777" w:rsidR="00124DEF" w:rsidRDefault="00081BE7">
    <w:pPr>
      <w:spacing w:after="0" w:line="259" w:lineRule="auto"/>
      <w:ind w:left="0" w:right="1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AFB185" wp14:editId="3C3A1BF9">
          <wp:simplePos x="0" y="0"/>
          <wp:positionH relativeFrom="page">
            <wp:posOffset>2913380</wp:posOffset>
          </wp:positionH>
          <wp:positionV relativeFrom="page">
            <wp:posOffset>252094</wp:posOffset>
          </wp:positionV>
          <wp:extent cx="1732661" cy="45402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661" cy="454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A667" w14:textId="77777777" w:rsidR="00124DEF" w:rsidRDefault="00081BE7">
    <w:pPr>
      <w:spacing w:after="0" w:line="259" w:lineRule="auto"/>
      <w:ind w:left="0" w:right="14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C500570" wp14:editId="44ED5555">
          <wp:simplePos x="0" y="0"/>
          <wp:positionH relativeFrom="page">
            <wp:posOffset>2913380</wp:posOffset>
          </wp:positionH>
          <wp:positionV relativeFrom="page">
            <wp:posOffset>252094</wp:posOffset>
          </wp:positionV>
          <wp:extent cx="1732661" cy="454026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661" cy="454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7D07" w14:textId="77777777" w:rsidR="00124DEF" w:rsidRDefault="00081BE7">
    <w:pPr>
      <w:spacing w:after="0" w:line="259" w:lineRule="auto"/>
      <w:ind w:left="0" w:right="14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1D0998F" wp14:editId="1A9FEC14">
          <wp:simplePos x="0" y="0"/>
          <wp:positionH relativeFrom="page">
            <wp:posOffset>2913380</wp:posOffset>
          </wp:positionH>
          <wp:positionV relativeFrom="page">
            <wp:posOffset>252094</wp:posOffset>
          </wp:positionV>
          <wp:extent cx="1732661" cy="454026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661" cy="454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6449"/>
    <w:multiLevelType w:val="multilevel"/>
    <w:tmpl w:val="36F25D68"/>
    <w:lvl w:ilvl="0">
      <w:start w:val="2"/>
      <w:numFmt w:val="decimal"/>
      <w:lvlText w:val="%1."/>
      <w:lvlJc w:val="left"/>
      <w:pPr>
        <w:ind w:left="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82FD9"/>
    <w:multiLevelType w:val="hybridMultilevel"/>
    <w:tmpl w:val="BB4AB400"/>
    <w:lvl w:ilvl="0" w:tplc="F59026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6DEB8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C9AAC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CC9FA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836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CB9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604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A39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C28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746FA"/>
    <w:multiLevelType w:val="multilevel"/>
    <w:tmpl w:val="2E8AB0E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0B12D6"/>
    <w:multiLevelType w:val="hybridMultilevel"/>
    <w:tmpl w:val="B8CCE1D8"/>
    <w:lvl w:ilvl="0" w:tplc="C310C7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E5D1A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4BF5C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470AC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9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EF7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C7A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031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4A1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323A3A"/>
    <w:multiLevelType w:val="hybridMultilevel"/>
    <w:tmpl w:val="1182E630"/>
    <w:lvl w:ilvl="0" w:tplc="62B65D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810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291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48F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4E1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44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C1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881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88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246026"/>
    <w:multiLevelType w:val="multilevel"/>
    <w:tmpl w:val="965821E0"/>
    <w:lvl w:ilvl="0">
      <w:start w:val="1"/>
      <w:numFmt w:val="decimal"/>
      <w:lvlText w:val="%1."/>
      <w:lvlJc w:val="left"/>
      <w:pPr>
        <w:ind w:left="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0C08D8"/>
    <w:multiLevelType w:val="hybridMultilevel"/>
    <w:tmpl w:val="091CF20E"/>
    <w:lvl w:ilvl="0" w:tplc="8506A6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2A6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AAE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C4C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C52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26A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433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00C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647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0F6D9F"/>
    <w:multiLevelType w:val="multilevel"/>
    <w:tmpl w:val="701E88C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8B7C3F"/>
    <w:multiLevelType w:val="hybridMultilevel"/>
    <w:tmpl w:val="9F7829B2"/>
    <w:lvl w:ilvl="0" w:tplc="FBCECD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46922">
      <w:start w:val="1"/>
      <w:numFmt w:val="lowerLetter"/>
      <w:lvlText w:val="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B4CC">
      <w:start w:val="1"/>
      <w:numFmt w:val="lowerRoman"/>
      <w:lvlText w:val="%3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E0EE0">
      <w:start w:val="1"/>
      <w:numFmt w:val="decimal"/>
      <w:lvlRestart w:val="0"/>
      <w:lvlText w:val="%4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CAB1C">
      <w:start w:val="1"/>
      <w:numFmt w:val="lowerLetter"/>
      <w:lvlText w:val="%5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EF7A">
      <w:start w:val="1"/>
      <w:numFmt w:val="lowerRoman"/>
      <w:lvlText w:val="%6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85010">
      <w:start w:val="1"/>
      <w:numFmt w:val="decimal"/>
      <w:lvlText w:val="%7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4655C">
      <w:start w:val="1"/>
      <w:numFmt w:val="lowerLetter"/>
      <w:lvlText w:val="%8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E803C">
      <w:start w:val="1"/>
      <w:numFmt w:val="lowerRoman"/>
      <w:lvlText w:val="%9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135C92"/>
    <w:multiLevelType w:val="hybridMultilevel"/>
    <w:tmpl w:val="36D28666"/>
    <w:lvl w:ilvl="0" w:tplc="616E3F5C">
      <w:start w:val="1"/>
      <w:numFmt w:val="lowerLetter"/>
      <w:lvlText w:val="%1)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219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6DE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675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030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E74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442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E1A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C27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1641FF"/>
    <w:multiLevelType w:val="hybridMultilevel"/>
    <w:tmpl w:val="39C0CE72"/>
    <w:lvl w:ilvl="0" w:tplc="706AF9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A4A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05C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C6C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B080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21A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6EC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06F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2DE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DC4853"/>
    <w:multiLevelType w:val="multilevel"/>
    <w:tmpl w:val="AEE05198"/>
    <w:lvl w:ilvl="0">
      <w:start w:val="4"/>
      <w:numFmt w:val="decimal"/>
      <w:lvlText w:val="%1."/>
      <w:lvlJc w:val="left"/>
      <w:pPr>
        <w:ind w:left="3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bfin Provar">
    <w15:presenceInfo w15:providerId="AD" w15:userId="S::Labfin_Provar@fia.com.br::07fd5d1e-cc52-4f32-aeca-30451099a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EF"/>
    <w:rsid w:val="00081BE7"/>
    <w:rsid w:val="00124DEF"/>
    <w:rsid w:val="002D37FD"/>
    <w:rsid w:val="005C74E8"/>
    <w:rsid w:val="00D0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D77B"/>
  <w15:docId w15:val="{CA2C30B8-B950-43B2-9119-8D589E79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9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D37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37FD"/>
    <w:pPr>
      <w:spacing w:after="120" w:line="240" w:lineRule="auto"/>
      <w:ind w:left="0" w:firstLine="0"/>
    </w:pPr>
    <w:rPr>
      <w:rFonts w:ascii="Georgia" w:eastAsiaTheme="minorHAnsi" w:hAnsiTheme="minorHAnsi" w:cstheme="minorBidi"/>
      <w:color w:val="auto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37FD"/>
    <w:rPr>
      <w:rFonts w:ascii="Georgia" w:eastAsiaTheme="minorHAnsi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gov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Rodrigues de Castro</dc:creator>
  <cp:keywords/>
  <cp:lastModifiedBy>Luciano Viturino</cp:lastModifiedBy>
  <cp:revision>3</cp:revision>
  <dcterms:created xsi:type="dcterms:W3CDTF">2026-02-25T16:20:00Z</dcterms:created>
  <dcterms:modified xsi:type="dcterms:W3CDTF">2026-02-25T16:22:00Z</dcterms:modified>
</cp:coreProperties>
</file>